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ASAMLA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COMPTE RENDU BUREAU DU  26 AVRIL 2016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Excusée : Hélène LAMBERT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Chateaubriant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Au cours de la réunion de ce 26/04/16, Cédric et Françoise ont proposé la constitution de 2 groupes : </w:t>
      </w:r>
    </w:p>
    <w:p>
      <w:pPr>
        <w:numPr>
          <w:ilvl w:val="0"/>
          <w:numId w:val="4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 institutionnel (de pilotage) avec la communauté de communes (com-com), la ville de Chateaubriant, l'état (Préfecture ? DRDJSCS?), le Conseil départemental (CD), la CAF, l’éducation nationale, l'OFII, la CPAM et l'ASAMLA. Chargé de définir les grandes orientations.</w:t>
      </w:r>
    </w:p>
    <w:p>
      <w:pPr>
        <w:numPr>
          <w:ilvl w:val="0"/>
          <w:numId w:val="4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 groupe de travail avec selon les actions la participation de : la com-com, la ville, l'antenne du CD, la CAF, les établissements scolaires, le RASED, la mission locale, le pôle emploi, l'association Rencontres et l'Asamla.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Le contrat de ville est signé mais toujours pas mis en place (en septembre?)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Discussion : faut-il 2 niveaux avec les risques de doublons et de s'épuiser en de multiples réunions. Plutôt en rester aux partenariats utiles pour les actions en cours ou envisagées qui sont : </w:t>
      </w:r>
    </w:p>
    <w:p>
      <w:pPr>
        <w:numPr>
          <w:ilvl w:val="0"/>
          <w:numId w:val="6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la 2ème phase de formation à l'interculturalité pour les professionnels avec le CID :  Cédric se charge de reprendre contact avec l'intervenante pour une réalisation fin 2016/début 2017 ;</w:t>
      </w:r>
    </w:p>
    <w:p>
      <w:pPr>
        <w:numPr>
          <w:ilvl w:val="0"/>
          <w:numId w:val="6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actions autour de la parentalité : </w:t>
      </w:r>
    </w:p>
    <w:p>
      <w:pPr>
        <w:numPr>
          <w:ilvl w:val="0"/>
          <w:numId w:val="6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le café des parents à l'école Jean Monnet avec directeur et psychologue ; début en janvier 2016 avec 4 familles mais absence de parents après les vacances de février. Explication possible : blocage par rapport au côté «psy»</w:t>
      </w:r>
    </w:p>
    <w:p>
      <w:pPr>
        <w:numPr>
          <w:ilvl w:val="0"/>
          <w:numId w:val="6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atelier motricité avec puéricultrice de la PMI pour les 4-18 mois</w:t>
      </w:r>
    </w:p>
    <w:p>
      <w:pPr>
        <w:numPr>
          <w:ilvl w:val="0"/>
          <w:numId w:val="6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projet d'un cycle jeunes autour des musiques orientales et occidentales avec Rencontres et le conservatoire de Chateaubriant ; création d'une fanfare au collège.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(plus d'infos dans le compte-rendu de Françoise)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PRIPI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(Programme Régional d'Intégration des Populations Immigrées)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Cédric a participé à la réunion de ce 26/04/16 à la DRDJSCS du comité technique régional ;  quels critères d'évaluation pour les dossiers de demande de subventions ;  définition de l'ASAMLA comme «centre de ressources» = expertise en interprétariat, informations, formations, actions collectives, évaluation des besoins, orientations, participation à des réseaux locaux, régional, et national, recherche,...Proposer un texte définissant le contenu du «Centre de ressources» Hervé écrit un canevas...à suivre.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CLIC de NANTES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Réunion du 13 Février 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Y participaient 5 CCAS personnes âgées, Mairie, Asamla, ADMA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  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Information sur l'activité en nombre d'actes effectués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Présentation d'une nouvelle plaquette rédigée en français uniquement alors qu'il avait         </w:t>
        <w:tab/>
        <w:t xml:space="preserve">été demandé une traduction en arabe et en turque.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 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Information sur la mise en place d'un nouveau barême APA.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 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Forum prévu sur St Saint-Herblain avec petite participation de l'Asamla.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Important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Les CLICS de la communauté urbaine  ne seront plus gérées par les communes mais par Nantes Métropole.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Veiller à ce que L'Asamla soit représentée dans les instances de  la Métropole et bien identifiée  comme partenaire du fait   des migrants âgés 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GESTION DU PERSONNEL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0"/>
          <w:shd w:fill="auto" w:val="clear"/>
        </w:rPr>
        <w:t xml:space="preserve">Svetlana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repris ses interventions après un entretien avec Hervé et Cédric.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. Jusqu'à la fin Mai les interventions à l'hôpital lui seront  évitées.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Trop perçu :  remboursement en deux fois  180 x 2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0"/>
          <w:shd w:fill="auto" w:val="clear"/>
        </w:rPr>
        <w:t xml:space="preserve">Khedidja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reprise du travail : demain 27 Avril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 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Un courrier vient de lui être adressé précisant à compter du 1er Mai les plages de son planning réservés aux actions collectives 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Une réunion interne sur les actions collectives aura lieu jeudi 28 Avril à  St Saint-Herblain entre 12h et 14 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PRÉCISIONS SUITE JOURNÉE DU 26 FÉVRIER.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Participation des salariés aux commissions 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  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Au cas par cas en fonction du thème traité par le groupe de travail. Penser à en faire l'information aux salariés.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Participation des administrateurs à des réunions d'équipe 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 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Selon le besoin ou la demande.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Partage des information avec les  salariés 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.  Prévoir un classeur pour mettre les comptes rendus des commissions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.   Prévoir un temps commun administrateurs / salariés avant l'été : Le 27 Mai à midi à l'Asamla (amener son repas).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PRÉPARATION DE L’ASSEMBLÉE GÉNÉRALE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Préparer lettre d'invitation et la soumettre à Hervé avant envoi (Cédric).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Indiquer qu' une information sur les primo arrivants en Loire Atlantique sera faite.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 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Préparation du déroulé de l'AG par 3 ou 4 administrateurs par mail ou Tél. Faire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le lien avec administrateurs du CA.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Idée d'une intervention de l'OFI  ou de la PASS de St Saint-Nazaire pour un   point sur l'arrivée des réfugiés en Loire Atlantique.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Les éléments statistiques pour le rapport d'activité seront présentés au bureau du 10 Mai.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(Cédric).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  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Envoi du rapport d'activité le 1er Juin pour validation lors du bureau du 7Juin(Cédric).  Y  faire ressortir l'évolution  de l'Asamla comme centre de ressources.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ÉVOLUTION SALARIALE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Suite accord d'entreprise 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Réunion le 27 avril avec Anna, Cédric et Hervé. Organisation de la présentation des nouveaux contrats aux salariés.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Salaires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Le salaire horaire d'Aminata (4 ans d'ancienneté) est porté à 10,50 €, soit 50 € d'augmentation par mois à compter du 10 Mai 2016.( coût annuel pour l'Asamla de 874 €) A titre indicatif une interprète débutante est payée à l'embauche 10,34 € de l' heure.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.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Marie Claude va étudier  une proposition d'évolution globale des salaires avec dans l'immédiat une augmentation générale et la possibilité d'une grille d'ancienneté de 3 ans.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INFORMATIONS DIVERSES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Le commissaire aux comptes viendra fin Mai à l'Asamla.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Colloque d’Évreux le 20 Mai 2016 : Cédric présentera la charte nationale.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                                   ___________________________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